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615BE" w14:textId="77777777" w:rsidR="007840A4" w:rsidRDefault="008D507A">
      <w:r>
        <w:rPr>
          <w:noProof/>
          <w:lang w:eastAsia="zh-CN"/>
        </w:rPr>
        <mc:AlternateContent>
          <mc:Choice Requires="wps">
            <w:drawing>
              <wp:anchor distT="0" distB="0" distL="114300" distR="114300" simplePos="0" relativeHeight="251659264" behindDoc="0" locked="0" layoutInCell="1" allowOverlap="1" wp14:anchorId="061F3AF4" wp14:editId="77254A59">
                <wp:simplePos x="0" y="0"/>
                <wp:positionH relativeFrom="column">
                  <wp:posOffset>5353050</wp:posOffset>
                </wp:positionH>
                <wp:positionV relativeFrom="paragraph">
                  <wp:posOffset>-101600</wp:posOffset>
                </wp:positionV>
                <wp:extent cx="1009650" cy="34925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1009650" cy="349250"/>
                        </a:xfrm>
                        <a:prstGeom prst="rect">
                          <a:avLst/>
                        </a:prstGeom>
                        <a:solidFill>
                          <a:schemeClr val="lt1"/>
                        </a:solidFill>
                        <a:ln w="6350">
                          <a:solidFill>
                            <a:prstClr val="black"/>
                          </a:solidFill>
                        </a:ln>
                      </wps:spPr>
                      <wps:txbx>
                        <w:txbxContent>
                          <w:p w14:paraId="3645B76C" w14:textId="77777777" w:rsidR="008D507A" w:rsidRDefault="0041359A">
                            <w:r>
                              <w:t xml:space="preserve">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1F3AF4" id="_x0000_t202" coordsize="21600,21600" o:spt="202" path="m,l,21600r21600,l21600,xe">
                <v:stroke joinstyle="miter"/>
                <v:path gradientshapeok="t" o:connecttype="rect"/>
              </v:shapetype>
              <v:shape id="Text Box 1" o:spid="_x0000_s1026" type="#_x0000_t202" style="position:absolute;margin-left:421.5pt;margin-top:-8pt;width:79.5pt;height: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" fillcolor="white [3201]" strokeweight=".5pt">
                <v:textbox>
                  <w:txbxContent>
                    <w:p w14:paraId="3645B76C" w14:textId="77777777" w:rsidR="008D507A" w:rsidRDefault="0041359A">
                      <w:r>
                        <w:t xml:space="preserve">         /18</w:t>
                      </w:r>
                    </w:p>
                  </w:txbxContent>
                </v:textbox>
              </v:shape>
            </w:pict>
          </mc:Fallback>
        </mc:AlternateContent>
      </w:r>
      <w:r w:rsidR="00BE0D30">
        <w:t>Blog PROGRESS REPORT</w:t>
      </w:r>
      <w:r>
        <w:tab/>
      </w:r>
      <w:r>
        <w:tab/>
      </w:r>
      <w:r>
        <w:tab/>
      </w:r>
      <w:r>
        <w:tab/>
      </w:r>
      <w:r>
        <w:tab/>
      </w:r>
      <w:r>
        <w:tab/>
      </w:r>
      <w:r>
        <w:tab/>
        <w:t xml:space="preserve">           Weekly Total      </w:t>
      </w:r>
    </w:p>
    <w:p w14:paraId="602CF390" w14:textId="77777777" w:rsidR="00BE0D30" w:rsidRDefault="00BE0D30">
      <w:r>
        <w:t>TERM 3 During the following class in Mathematics, Science and Technology you need to complete the following progress report and place on your BLOG.</w:t>
      </w:r>
    </w:p>
    <w:p w14:paraId="3788B77A" w14:textId="77777777" w:rsidR="00BE0D30" w:rsidRPr="00BE0D30" w:rsidRDefault="00BE0D30" w:rsidP="00BE0D30">
      <w:pPr>
        <w:pStyle w:val="ListParagraph"/>
        <w:numPr>
          <w:ilvl w:val="0"/>
          <w:numId w:val="1"/>
        </w:numPr>
        <w:rPr>
          <w:b/>
        </w:rPr>
      </w:pPr>
      <w:r w:rsidRPr="00BE0D30">
        <w:rPr>
          <w:b/>
        </w:rPr>
        <w:t xml:space="preserve">Group rolls and </w:t>
      </w:r>
      <w:r w:rsidR="005918FE">
        <w:rPr>
          <w:b/>
        </w:rPr>
        <w:t>Evaluation of each students c</w:t>
      </w:r>
      <w:r w:rsidRPr="00BE0D30">
        <w:rPr>
          <w:b/>
        </w:rPr>
        <w:t>ontribution</w:t>
      </w:r>
      <w:r w:rsidR="008D507A">
        <w:rPr>
          <w:b/>
        </w:rPr>
        <w:t xml:space="preserve"> (6 marks)</w:t>
      </w:r>
    </w:p>
    <w:tbl>
      <w:tblPr>
        <w:tblStyle w:val="TableGrid"/>
        <w:tblW w:w="0" w:type="auto"/>
        <w:tblLook w:val="04A0" w:firstRow="1" w:lastRow="0" w:firstColumn="1" w:lastColumn="0" w:noHBand="0" w:noVBand="1"/>
      </w:tblPr>
      <w:tblGrid>
        <w:gridCol w:w="1074"/>
        <w:gridCol w:w="4308"/>
        <w:gridCol w:w="4285"/>
        <w:gridCol w:w="789"/>
      </w:tblGrid>
      <w:tr w:rsidR="009538FA" w14:paraId="4422ADD8" w14:textId="77777777" w:rsidTr="009538FA">
        <w:tc>
          <w:tcPr>
            <w:tcW w:w="1074" w:type="dxa"/>
          </w:tcPr>
          <w:p w14:paraId="12F386D5" w14:textId="77777777" w:rsidR="00BE0D30" w:rsidRPr="00BE0D30" w:rsidRDefault="00BE0D30" w:rsidP="00BE0D30">
            <w:pPr>
              <w:jc w:val="center"/>
              <w:rPr>
                <w:b/>
              </w:rPr>
            </w:pPr>
            <w:r w:rsidRPr="00BE0D30">
              <w:rPr>
                <w:b/>
              </w:rPr>
              <w:t>Student name</w:t>
            </w:r>
          </w:p>
        </w:tc>
        <w:tc>
          <w:tcPr>
            <w:tcW w:w="4308" w:type="dxa"/>
          </w:tcPr>
          <w:p w14:paraId="2388661C" w14:textId="58014CAF" w:rsidR="00BE0D30" w:rsidRPr="00BE0D30" w:rsidRDefault="008D507A" w:rsidP="00791419">
            <w:pPr>
              <w:jc w:val="center"/>
              <w:rPr>
                <w:b/>
              </w:rPr>
            </w:pPr>
            <w:r>
              <w:rPr>
                <w:b/>
              </w:rPr>
              <w:t>Title and description of</w:t>
            </w:r>
            <w:r w:rsidR="00BE0D30" w:rsidRPr="00BE0D30">
              <w:rPr>
                <w:b/>
              </w:rPr>
              <w:t xml:space="preserve"> </w:t>
            </w:r>
            <w:r w:rsidR="00791419" w:rsidRPr="00BE0D30">
              <w:rPr>
                <w:b/>
              </w:rPr>
              <w:t>students</w:t>
            </w:r>
            <w:r w:rsidR="00791419">
              <w:rPr>
                <w:b/>
              </w:rPr>
              <w:t>’</w:t>
            </w:r>
            <w:r w:rsidR="00AD4E57">
              <w:rPr>
                <w:b/>
              </w:rPr>
              <w:t xml:space="preserve"> role</w:t>
            </w:r>
            <w:r w:rsidR="00BE0D30" w:rsidRPr="00BE0D30">
              <w:rPr>
                <w:b/>
              </w:rPr>
              <w:t>.</w:t>
            </w:r>
          </w:p>
        </w:tc>
        <w:tc>
          <w:tcPr>
            <w:tcW w:w="4285" w:type="dxa"/>
          </w:tcPr>
          <w:p w14:paraId="42C1F3A6" w14:textId="77777777" w:rsidR="00BE0D30" w:rsidRPr="00BE0D30" w:rsidRDefault="00BE0D30" w:rsidP="00BE0D30">
            <w:pPr>
              <w:jc w:val="center"/>
              <w:rPr>
                <w:b/>
              </w:rPr>
            </w:pPr>
            <w:r w:rsidRPr="00BE0D30">
              <w:rPr>
                <w:b/>
              </w:rPr>
              <w:t>Contribution to STEM project</w:t>
            </w:r>
            <w:r w:rsidR="005918FE">
              <w:rPr>
                <w:b/>
              </w:rPr>
              <w:t xml:space="preserve"> this week</w:t>
            </w:r>
          </w:p>
        </w:tc>
        <w:tc>
          <w:tcPr>
            <w:tcW w:w="789" w:type="dxa"/>
          </w:tcPr>
          <w:p w14:paraId="25ACF8FA" w14:textId="77777777" w:rsidR="00BE0D30" w:rsidRPr="00BE0D30" w:rsidRDefault="00BE0D30" w:rsidP="00BE0D30">
            <w:pPr>
              <w:jc w:val="center"/>
              <w:rPr>
                <w:b/>
              </w:rPr>
            </w:pPr>
            <w:r w:rsidRPr="00BE0D30">
              <w:rPr>
                <w:b/>
              </w:rPr>
              <w:t>Marks</w:t>
            </w:r>
          </w:p>
          <w:p w14:paraId="77D86835" w14:textId="77777777" w:rsidR="00BE0D30" w:rsidRPr="00BE0D30" w:rsidRDefault="00BE0D30" w:rsidP="00BE0D30">
            <w:pPr>
              <w:jc w:val="center"/>
              <w:rPr>
                <w:b/>
              </w:rPr>
            </w:pPr>
          </w:p>
        </w:tc>
      </w:tr>
      <w:tr w:rsidR="009538FA" w14:paraId="60845369" w14:textId="77777777" w:rsidTr="009538FA">
        <w:tc>
          <w:tcPr>
            <w:tcW w:w="1074" w:type="dxa"/>
          </w:tcPr>
          <w:p w14:paraId="0174033A" w14:textId="77777777" w:rsidR="00BE0D30" w:rsidRDefault="00BE0D30" w:rsidP="00BE0D30"/>
          <w:p w14:paraId="5AAC6DAF" w14:textId="77777777" w:rsidR="00BE0D30" w:rsidRDefault="00FB0DE4" w:rsidP="00BE0D30">
            <w:r>
              <w:t>Aiden Sloots</w:t>
            </w:r>
          </w:p>
          <w:p w14:paraId="23F8B376" w14:textId="77777777" w:rsidR="00BE0D30" w:rsidRDefault="00BE0D30" w:rsidP="00BE0D30"/>
          <w:p w14:paraId="17096F7D" w14:textId="77777777" w:rsidR="00BE0D30" w:rsidRDefault="00BE0D30" w:rsidP="00BE0D30"/>
        </w:tc>
        <w:tc>
          <w:tcPr>
            <w:tcW w:w="4308" w:type="dxa"/>
          </w:tcPr>
          <w:p w14:paraId="6006DC09" w14:textId="1056A3E4" w:rsidR="00BE0D30" w:rsidRDefault="00440CF1" w:rsidP="00FB0DE4">
            <w:pPr>
              <w:ind w:left="360"/>
            </w:pPr>
            <w:r>
              <w:t xml:space="preserve">Part </w:t>
            </w:r>
            <w:r w:rsidR="00FB0DE4">
              <w:t>Photographer/Recorder/Checker:</w:t>
            </w:r>
          </w:p>
          <w:p w14:paraId="02342602" w14:textId="77777777" w:rsidR="00FB0DE4" w:rsidRDefault="00FB0DE4" w:rsidP="00FB0DE4">
            <w:pPr>
              <w:ind w:left="360"/>
            </w:pPr>
            <w:r>
              <w:t xml:space="preserve">The duties of this role are to: </w:t>
            </w:r>
          </w:p>
          <w:p w14:paraId="25A2BAF3" w14:textId="77777777" w:rsidR="00FB0DE4" w:rsidRDefault="00FB0DE4" w:rsidP="00FB0DE4">
            <w:pPr>
              <w:pStyle w:val="ListParagraph"/>
              <w:numPr>
                <w:ilvl w:val="0"/>
                <w:numId w:val="4"/>
              </w:numPr>
            </w:pPr>
            <w:r>
              <w:t>Make sure all work is being recorded by at least one of the group members.</w:t>
            </w:r>
          </w:p>
          <w:p w14:paraId="6EEAB3CD" w14:textId="77777777" w:rsidR="00FB0DE4" w:rsidRDefault="00FB0DE4" w:rsidP="00FB0DE4">
            <w:pPr>
              <w:pStyle w:val="ListParagraph"/>
              <w:numPr>
                <w:ilvl w:val="0"/>
                <w:numId w:val="4"/>
              </w:numPr>
            </w:pPr>
            <w:r>
              <w:t>Make sure all photos and videos have been distributed to all group members.</w:t>
            </w:r>
          </w:p>
          <w:p w14:paraId="3D00A0CE" w14:textId="77777777" w:rsidR="00FB0DE4" w:rsidRDefault="00FB0DE4" w:rsidP="00FB0DE4">
            <w:pPr>
              <w:pStyle w:val="ListParagraph"/>
              <w:numPr>
                <w:ilvl w:val="0"/>
                <w:numId w:val="4"/>
              </w:numPr>
            </w:pPr>
            <w:r>
              <w:t>Take photos and videos of experiments that are taking place.</w:t>
            </w:r>
          </w:p>
        </w:tc>
        <w:tc>
          <w:tcPr>
            <w:tcW w:w="4285" w:type="dxa"/>
          </w:tcPr>
          <w:p w14:paraId="44E7AF57" w14:textId="77777777" w:rsidR="00FB0DE4" w:rsidRDefault="00791419" w:rsidP="00440CF1">
            <w:r>
              <w:t>This week I:</w:t>
            </w:r>
          </w:p>
          <w:p w14:paraId="663F9C0C" w14:textId="77777777" w:rsidR="00791419" w:rsidRDefault="00791419" w:rsidP="00791419">
            <w:pPr>
              <w:pStyle w:val="ListParagraph"/>
              <w:numPr>
                <w:ilvl w:val="0"/>
                <w:numId w:val="14"/>
              </w:numPr>
            </w:pPr>
            <w:r>
              <w:t>Recorded via photograph and video, all of the experiments and distributed the footage.</w:t>
            </w:r>
          </w:p>
          <w:p w14:paraId="3E47DEC7" w14:textId="77777777" w:rsidR="00791419" w:rsidRDefault="00791419" w:rsidP="00791419">
            <w:pPr>
              <w:pStyle w:val="ListParagraph"/>
              <w:numPr>
                <w:ilvl w:val="0"/>
                <w:numId w:val="14"/>
              </w:numPr>
            </w:pPr>
            <w:r>
              <w:t>Constructed circuit diagrams and ensured the group understood.</w:t>
            </w:r>
          </w:p>
          <w:p w14:paraId="17A11A1E" w14:textId="655120D3" w:rsidR="00791419" w:rsidRDefault="00791419" w:rsidP="00791419">
            <w:pPr>
              <w:pStyle w:val="ListParagraph"/>
              <w:numPr>
                <w:ilvl w:val="0"/>
                <w:numId w:val="14"/>
              </w:numPr>
            </w:pPr>
            <w:r>
              <w:t>Recorded the amps, volts and brightness in the Circuits Construction practical.</w:t>
            </w:r>
          </w:p>
        </w:tc>
        <w:tc>
          <w:tcPr>
            <w:tcW w:w="789" w:type="dxa"/>
          </w:tcPr>
          <w:p w14:paraId="1A739E15" w14:textId="77777777" w:rsidR="00BE0D30" w:rsidRPr="00BE0D30" w:rsidRDefault="00BE0D30" w:rsidP="00BE0D30">
            <w:pPr>
              <w:jc w:val="center"/>
              <w:rPr>
                <w:b/>
              </w:rPr>
            </w:pPr>
            <w:r w:rsidRPr="00BE0D30">
              <w:rPr>
                <w:b/>
              </w:rPr>
              <w:t>2</w:t>
            </w:r>
          </w:p>
        </w:tc>
      </w:tr>
      <w:tr w:rsidR="009538FA" w14:paraId="3F2B0693" w14:textId="77777777" w:rsidTr="009538FA">
        <w:trPr>
          <w:trHeight w:val="1100"/>
        </w:trPr>
        <w:tc>
          <w:tcPr>
            <w:tcW w:w="1074" w:type="dxa"/>
          </w:tcPr>
          <w:p w14:paraId="4F80BD6F" w14:textId="663A4AB6" w:rsidR="00C83D47" w:rsidRDefault="00C83D47" w:rsidP="00BE0D30"/>
          <w:p w14:paraId="18F02072" w14:textId="77777777" w:rsidR="00C83D47" w:rsidRDefault="00C83D47" w:rsidP="00BE0D30">
            <w:r>
              <w:t>Izaak Cerneaz</w:t>
            </w:r>
          </w:p>
          <w:p w14:paraId="4F197614" w14:textId="77777777" w:rsidR="00C83D47" w:rsidRDefault="00C83D47" w:rsidP="00BE0D30"/>
        </w:tc>
        <w:tc>
          <w:tcPr>
            <w:tcW w:w="4308" w:type="dxa"/>
          </w:tcPr>
          <w:p w14:paraId="10E41D16" w14:textId="77777777" w:rsidR="00C83D47" w:rsidRPr="00791419" w:rsidRDefault="00C83D47" w:rsidP="00F303DB">
            <w:pPr>
              <w:spacing w:before="100" w:beforeAutospacing="1" w:after="100" w:afterAutospacing="1"/>
              <w:outlineLvl w:val="1"/>
              <w:rPr>
                <w:rFonts w:ascii="Times New Roman" w:eastAsia="Times New Roman" w:hAnsi="Times New Roman" w:cs="Times New Roman"/>
                <w:bCs/>
                <w:sz w:val="20"/>
                <w:szCs w:val="16"/>
                <w:lang w:eastAsia="en-AU"/>
              </w:rPr>
            </w:pPr>
            <w:r w:rsidRPr="00791419">
              <w:rPr>
                <w:rFonts w:ascii="Times New Roman" w:eastAsia="Times New Roman" w:hAnsi="Times New Roman" w:cs="Times New Roman"/>
                <w:bCs/>
                <w:sz w:val="20"/>
                <w:szCs w:val="16"/>
                <w:lang w:eastAsia="en-AU"/>
              </w:rPr>
              <w:t xml:space="preserve">Manager/Leader: </w:t>
            </w:r>
            <w:r w:rsidRPr="00791419">
              <w:rPr>
                <w:rFonts w:ascii="Times New Roman" w:eastAsia="Times New Roman" w:hAnsi="Times New Roman" w:cs="Times New Roman"/>
                <w:sz w:val="20"/>
                <w:szCs w:val="16"/>
                <w:lang w:eastAsia="en-AU"/>
              </w:rPr>
              <w:t>The role of the manager is to take on the responsibility of:</w:t>
            </w:r>
          </w:p>
          <w:p w14:paraId="1A3C83E6" w14:textId="77777777" w:rsidR="00C83D47" w:rsidRPr="00791419" w:rsidRDefault="00C83D47" w:rsidP="00C83D47">
            <w:pPr>
              <w:numPr>
                <w:ilvl w:val="0"/>
                <w:numId w:val="12"/>
              </w:numPr>
              <w:spacing w:before="100" w:beforeAutospacing="1" w:after="100" w:afterAutospacing="1"/>
              <w:rPr>
                <w:rFonts w:ascii="Times New Roman" w:eastAsia="Times New Roman" w:hAnsi="Times New Roman" w:cs="Times New Roman"/>
                <w:sz w:val="20"/>
                <w:szCs w:val="16"/>
                <w:lang w:eastAsia="en-AU"/>
              </w:rPr>
            </w:pPr>
            <w:r w:rsidRPr="00791419">
              <w:rPr>
                <w:rFonts w:ascii="Times New Roman" w:eastAsia="Times New Roman" w:hAnsi="Times New Roman" w:cs="Times New Roman"/>
                <w:sz w:val="20"/>
                <w:szCs w:val="16"/>
                <w:lang w:eastAsia="en-AU"/>
              </w:rPr>
              <w:t>getting the group organised</w:t>
            </w:r>
          </w:p>
          <w:p w14:paraId="1E9CDD28" w14:textId="77777777" w:rsidR="00C83D47" w:rsidRPr="00791419" w:rsidRDefault="00C83D47" w:rsidP="00C83D47">
            <w:pPr>
              <w:numPr>
                <w:ilvl w:val="0"/>
                <w:numId w:val="12"/>
              </w:numPr>
              <w:spacing w:before="100" w:beforeAutospacing="1" w:after="100" w:afterAutospacing="1"/>
              <w:rPr>
                <w:rFonts w:ascii="Times New Roman" w:eastAsia="Times New Roman" w:hAnsi="Times New Roman" w:cs="Times New Roman"/>
                <w:sz w:val="20"/>
                <w:szCs w:val="16"/>
                <w:lang w:eastAsia="en-AU"/>
              </w:rPr>
            </w:pPr>
            <w:r w:rsidRPr="00791419">
              <w:rPr>
                <w:rFonts w:ascii="Times New Roman" w:eastAsia="Times New Roman" w:hAnsi="Times New Roman" w:cs="Times New Roman"/>
                <w:sz w:val="20"/>
                <w:szCs w:val="16"/>
                <w:lang w:eastAsia="en-AU"/>
              </w:rPr>
              <w:t>keeping the group on task</w:t>
            </w:r>
          </w:p>
          <w:p w14:paraId="02DD0FC4" w14:textId="77777777" w:rsidR="00C83D47" w:rsidRPr="00791419" w:rsidRDefault="00C83D47" w:rsidP="00C83D47">
            <w:pPr>
              <w:numPr>
                <w:ilvl w:val="0"/>
                <w:numId w:val="12"/>
              </w:numPr>
              <w:spacing w:before="100" w:beforeAutospacing="1" w:after="100" w:afterAutospacing="1"/>
              <w:rPr>
                <w:rFonts w:ascii="Times New Roman" w:eastAsia="Times New Roman" w:hAnsi="Times New Roman" w:cs="Times New Roman"/>
                <w:sz w:val="20"/>
                <w:szCs w:val="16"/>
                <w:lang w:eastAsia="en-AU"/>
              </w:rPr>
            </w:pPr>
            <w:r w:rsidRPr="00791419">
              <w:rPr>
                <w:rFonts w:ascii="Times New Roman" w:eastAsia="Times New Roman" w:hAnsi="Times New Roman" w:cs="Times New Roman"/>
                <w:sz w:val="20"/>
                <w:szCs w:val="16"/>
                <w:lang w:eastAsia="en-AU"/>
              </w:rPr>
              <w:t>organising tasks into sub-tasks</w:t>
            </w:r>
          </w:p>
          <w:p w14:paraId="6A5ABDC8" w14:textId="75B28992" w:rsidR="00C83D47" w:rsidRDefault="00C83D47" w:rsidP="00791419">
            <w:pPr>
              <w:pStyle w:val="ListParagraph"/>
              <w:numPr>
                <w:ilvl w:val="0"/>
                <w:numId w:val="12"/>
              </w:numPr>
            </w:pPr>
            <w:r w:rsidRPr="00791419">
              <w:rPr>
                <w:rFonts w:ascii="Times New Roman" w:eastAsia="Times New Roman" w:hAnsi="Times New Roman" w:cs="Times New Roman"/>
                <w:sz w:val="20"/>
                <w:szCs w:val="16"/>
                <w:lang w:eastAsia="en-AU"/>
              </w:rPr>
              <w:t>making sure everyone has a chance to contribute</w:t>
            </w:r>
          </w:p>
        </w:tc>
        <w:tc>
          <w:tcPr>
            <w:tcW w:w="4285" w:type="dxa"/>
          </w:tcPr>
          <w:p w14:paraId="56623BCB" w14:textId="77777777" w:rsidR="009D5C14" w:rsidRDefault="009D5C14" w:rsidP="009D5C14">
            <w:r>
              <w:t>This week I contributed by:</w:t>
            </w:r>
          </w:p>
          <w:p w14:paraId="119CC0CD" w14:textId="77777777" w:rsidR="009D5C14" w:rsidRDefault="009D5C14" w:rsidP="009D5C14">
            <w:pPr>
              <w:pStyle w:val="ListParagraph"/>
              <w:numPr>
                <w:ilvl w:val="0"/>
                <w:numId w:val="15"/>
              </w:numPr>
              <w:spacing w:line="256" w:lineRule="auto"/>
            </w:pPr>
            <w:r>
              <w:t>Ensuring that the circuits were made correctly.</w:t>
            </w:r>
          </w:p>
          <w:p w14:paraId="459D3B15" w14:textId="77777777" w:rsidR="009D5C14" w:rsidRDefault="009D5C14" w:rsidP="009D5C14">
            <w:pPr>
              <w:pStyle w:val="ListParagraph"/>
              <w:numPr>
                <w:ilvl w:val="0"/>
                <w:numId w:val="15"/>
              </w:numPr>
              <w:spacing w:line="256" w:lineRule="auto"/>
            </w:pPr>
            <w:r>
              <w:t>Made sure that Ky got the photos when he was away.</w:t>
            </w:r>
          </w:p>
          <w:p w14:paraId="362F7F9E" w14:textId="3BF080D3" w:rsidR="0097370D" w:rsidRDefault="009D5C14" w:rsidP="009D5C14">
            <w:pPr>
              <w:pStyle w:val="ListParagraph"/>
              <w:numPr>
                <w:ilvl w:val="0"/>
                <w:numId w:val="15"/>
              </w:numPr>
            </w:pPr>
            <w:r>
              <w:t>Took photos/videos when Ky was away.</w:t>
            </w:r>
          </w:p>
        </w:tc>
        <w:tc>
          <w:tcPr>
            <w:tcW w:w="789" w:type="dxa"/>
          </w:tcPr>
          <w:p w14:paraId="573FA1B2" w14:textId="77777777" w:rsidR="00C83D47" w:rsidRPr="00BE0D30" w:rsidRDefault="00C83D47" w:rsidP="00BE0D30">
            <w:pPr>
              <w:jc w:val="center"/>
              <w:rPr>
                <w:b/>
              </w:rPr>
            </w:pPr>
            <w:r w:rsidRPr="00BE0D30">
              <w:rPr>
                <w:b/>
              </w:rPr>
              <w:t>2</w:t>
            </w:r>
          </w:p>
        </w:tc>
      </w:tr>
      <w:tr w:rsidR="009538FA" w14:paraId="0D422560" w14:textId="77777777" w:rsidTr="009538FA">
        <w:tc>
          <w:tcPr>
            <w:tcW w:w="1074" w:type="dxa"/>
          </w:tcPr>
          <w:p w14:paraId="70A8183B" w14:textId="77777777" w:rsidR="00C83D47" w:rsidRDefault="00C83D47" w:rsidP="00BE0D30"/>
          <w:p w14:paraId="7BB67FAC" w14:textId="77777777" w:rsidR="00C83D47" w:rsidRDefault="00C83D47" w:rsidP="00BE0D30">
            <w:r>
              <w:t>Ky Broome</w:t>
            </w:r>
          </w:p>
        </w:tc>
        <w:tc>
          <w:tcPr>
            <w:tcW w:w="4308" w:type="dxa"/>
          </w:tcPr>
          <w:p w14:paraId="6B363A5E" w14:textId="6003E435" w:rsidR="00C83D47" w:rsidRPr="00791419" w:rsidRDefault="00440CF1" w:rsidP="009F5A5E">
            <w:pPr>
              <w:spacing w:before="100" w:beforeAutospacing="1" w:after="100" w:afterAutospacing="1"/>
              <w:outlineLvl w:val="1"/>
              <w:rPr>
                <w:rFonts w:ascii="Times New Roman" w:eastAsia="Times New Roman" w:hAnsi="Times New Roman" w:cs="Times New Roman"/>
                <w:bCs/>
                <w:sz w:val="20"/>
                <w:szCs w:val="16"/>
                <w:lang w:eastAsia="en-AU"/>
              </w:rPr>
            </w:pPr>
            <w:r w:rsidRPr="00791419">
              <w:rPr>
                <w:rFonts w:ascii="Times New Roman" w:eastAsia="Times New Roman" w:hAnsi="Times New Roman" w:cs="Times New Roman"/>
                <w:bCs/>
                <w:sz w:val="20"/>
                <w:szCs w:val="16"/>
                <w:lang w:eastAsia="en-AU"/>
              </w:rPr>
              <w:t>Part photgrapher/</w:t>
            </w:r>
            <w:r w:rsidR="00C83D47" w:rsidRPr="00791419">
              <w:rPr>
                <w:rFonts w:ascii="Times New Roman" w:eastAsia="Times New Roman" w:hAnsi="Times New Roman" w:cs="Times New Roman"/>
                <w:bCs/>
                <w:sz w:val="20"/>
                <w:szCs w:val="16"/>
                <w:lang w:eastAsia="en-AU"/>
              </w:rPr>
              <w:t xml:space="preserve">Thinker/Researcher: </w:t>
            </w:r>
            <w:r w:rsidR="00C83D47" w:rsidRPr="00791419">
              <w:rPr>
                <w:rFonts w:ascii="Times New Roman" w:eastAsia="Times New Roman" w:hAnsi="Times New Roman" w:cs="Times New Roman"/>
                <w:sz w:val="20"/>
                <w:szCs w:val="16"/>
                <w:lang w:eastAsia="en-AU"/>
              </w:rPr>
              <w:t>The role of the sceptic is to:</w:t>
            </w:r>
          </w:p>
          <w:p w14:paraId="1A6A2834" w14:textId="77777777" w:rsidR="00C83D47" w:rsidRPr="00791419" w:rsidRDefault="00C83D47" w:rsidP="009F5A5E">
            <w:pPr>
              <w:numPr>
                <w:ilvl w:val="0"/>
                <w:numId w:val="10"/>
              </w:numPr>
              <w:spacing w:before="100" w:beforeAutospacing="1" w:after="100" w:afterAutospacing="1"/>
              <w:rPr>
                <w:rFonts w:ascii="Times New Roman" w:eastAsia="Times New Roman" w:hAnsi="Times New Roman" w:cs="Times New Roman"/>
                <w:sz w:val="20"/>
                <w:szCs w:val="16"/>
                <w:lang w:eastAsia="en-AU"/>
              </w:rPr>
            </w:pPr>
            <w:r w:rsidRPr="00791419">
              <w:rPr>
                <w:rFonts w:ascii="Times New Roman" w:eastAsia="Times New Roman" w:hAnsi="Times New Roman" w:cs="Times New Roman"/>
                <w:sz w:val="20"/>
                <w:szCs w:val="16"/>
                <w:lang w:eastAsia="en-AU"/>
              </w:rPr>
              <w:t>ensure the group avoids premature agreement</w:t>
            </w:r>
          </w:p>
          <w:p w14:paraId="759516B3" w14:textId="77777777" w:rsidR="00C83D47" w:rsidRPr="00791419" w:rsidRDefault="00C83D47" w:rsidP="009F5A5E">
            <w:pPr>
              <w:numPr>
                <w:ilvl w:val="0"/>
                <w:numId w:val="10"/>
              </w:numPr>
              <w:spacing w:before="100" w:beforeAutospacing="1" w:after="100" w:afterAutospacing="1"/>
              <w:rPr>
                <w:rFonts w:ascii="Times New Roman" w:eastAsia="Times New Roman" w:hAnsi="Times New Roman" w:cs="Times New Roman"/>
                <w:sz w:val="20"/>
                <w:szCs w:val="16"/>
                <w:lang w:eastAsia="en-AU"/>
              </w:rPr>
            </w:pPr>
            <w:r w:rsidRPr="00791419">
              <w:rPr>
                <w:rFonts w:ascii="Times New Roman" w:eastAsia="Times New Roman" w:hAnsi="Times New Roman" w:cs="Times New Roman"/>
                <w:sz w:val="20"/>
                <w:szCs w:val="16"/>
                <w:lang w:eastAsia="en-AU"/>
              </w:rPr>
              <w:t>ask questions that will lead to understanding</w:t>
            </w:r>
          </w:p>
          <w:p w14:paraId="7394B9A0" w14:textId="77777777" w:rsidR="00C83D47" w:rsidRPr="00791419" w:rsidRDefault="00C83D47" w:rsidP="009F5A5E">
            <w:pPr>
              <w:numPr>
                <w:ilvl w:val="0"/>
                <w:numId w:val="10"/>
              </w:numPr>
              <w:spacing w:before="100" w:beforeAutospacing="1" w:after="100" w:afterAutospacing="1"/>
              <w:rPr>
                <w:rFonts w:ascii="Times New Roman" w:eastAsia="Times New Roman" w:hAnsi="Times New Roman" w:cs="Times New Roman"/>
                <w:sz w:val="20"/>
                <w:szCs w:val="16"/>
                <w:lang w:eastAsia="en-AU"/>
              </w:rPr>
            </w:pPr>
            <w:r w:rsidRPr="00791419">
              <w:rPr>
                <w:rFonts w:ascii="Times New Roman" w:eastAsia="Times New Roman" w:hAnsi="Times New Roman" w:cs="Times New Roman"/>
                <w:sz w:val="20"/>
                <w:szCs w:val="16"/>
                <w:lang w:eastAsia="en-AU"/>
              </w:rPr>
              <w:t>push the group to explore all possibilities</w:t>
            </w:r>
          </w:p>
          <w:p w14:paraId="234CED96" w14:textId="2BA21ED8" w:rsidR="00C83D47" w:rsidRDefault="00C83D47" w:rsidP="00791419">
            <w:pPr>
              <w:pStyle w:val="ListParagraph"/>
              <w:numPr>
                <w:ilvl w:val="0"/>
                <w:numId w:val="10"/>
              </w:numPr>
            </w:pPr>
            <w:r w:rsidRPr="00791419">
              <w:rPr>
                <w:rFonts w:ascii="Times New Roman" w:eastAsia="Times New Roman" w:hAnsi="Times New Roman" w:cs="Times New Roman"/>
                <w:sz w:val="20"/>
                <w:szCs w:val="16"/>
                <w:lang w:eastAsia="en-AU"/>
              </w:rPr>
              <w:t>re-emphasise the main points</w:t>
            </w:r>
          </w:p>
        </w:tc>
        <w:tc>
          <w:tcPr>
            <w:tcW w:w="4285" w:type="dxa"/>
          </w:tcPr>
          <w:p w14:paraId="59434FF5" w14:textId="6DAC1DB2" w:rsidR="00C83D47" w:rsidRDefault="00C83D47" w:rsidP="00BE0D30">
            <w:r>
              <w:t>This week I contributing to t</w:t>
            </w:r>
            <w:bookmarkStart w:id="0" w:name="_GoBack"/>
            <w:bookmarkEnd w:id="0"/>
            <w:r>
              <w:t>he team by:</w:t>
            </w:r>
          </w:p>
          <w:p w14:paraId="32341B7A" w14:textId="01F2B10F" w:rsidR="00C83D47" w:rsidRDefault="00440CF1" w:rsidP="00BE0D30">
            <w:pPr>
              <w:pStyle w:val="ListParagraph"/>
              <w:numPr>
                <w:ilvl w:val="0"/>
                <w:numId w:val="11"/>
              </w:numPr>
            </w:pPr>
            <w:r>
              <w:t>I took video for the group on the days that I was at school (Monday, Tuesday, Wednesday, Thursday)</w:t>
            </w:r>
          </w:p>
          <w:p w14:paraId="2A72275F" w14:textId="77777777" w:rsidR="00440CF1" w:rsidRDefault="00440CF1" w:rsidP="00BE0D30">
            <w:pPr>
              <w:pStyle w:val="ListParagraph"/>
              <w:numPr>
                <w:ilvl w:val="0"/>
                <w:numId w:val="11"/>
              </w:numPr>
            </w:pPr>
            <w:r>
              <w:t>I asked question about electrical circuits and for some I did some extra research on the topics.</w:t>
            </w:r>
          </w:p>
          <w:p w14:paraId="4E1CF6C6" w14:textId="23240977" w:rsidR="00440CF1" w:rsidRDefault="00440CF1" w:rsidP="00BE0D30">
            <w:pPr>
              <w:pStyle w:val="ListParagraph"/>
              <w:numPr>
                <w:ilvl w:val="0"/>
                <w:numId w:val="11"/>
              </w:numPr>
            </w:pPr>
            <w:r>
              <w:t>I looked at the content fo</w:t>
            </w:r>
            <w:r w:rsidR="00CB5C31">
              <w:t xml:space="preserve">r the weeks in advance and asked </w:t>
            </w:r>
            <w:r>
              <w:t>the group</w:t>
            </w:r>
            <w:r w:rsidR="00CB5C31">
              <w:t xml:space="preserve"> questions about additional lights and other components.</w:t>
            </w:r>
          </w:p>
        </w:tc>
        <w:tc>
          <w:tcPr>
            <w:tcW w:w="789" w:type="dxa"/>
          </w:tcPr>
          <w:p w14:paraId="4833FB72" w14:textId="77777777" w:rsidR="00C83D47" w:rsidRPr="00BE0D30" w:rsidRDefault="00C83D47" w:rsidP="00BE0D30">
            <w:pPr>
              <w:jc w:val="center"/>
              <w:rPr>
                <w:b/>
              </w:rPr>
            </w:pPr>
            <w:r w:rsidRPr="00BE0D30">
              <w:rPr>
                <w:b/>
              </w:rPr>
              <w:t>2</w:t>
            </w:r>
          </w:p>
        </w:tc>
      </w:tr>
    </w:tbl>
    <w:p w14:paraId="3DA08900" w14:textId="785D429F" w:rsidR="00BE0D30" w:rsidRPr="00BE0D30" w:rsidRDefault="00BE0D30" w:rsidP="00BE0D30">
      <w:pPr>
        <w:rPr>
          <w:b/>
        </w:rPr>
      </w:pPr>
    </w:p>
    <w:p w14:paraId="52B49685" w14:textId="77777777" w:rsidR="00BE0D30" w:rsidRPr="00BE0D30" w:rsidRDefault="00BE0D30" w:rsidP="00BE0D30">
      <w:pPr>
        <w:pStyle w:val="ListParagraph"/>
        <w:numPr>
          <w:ilvl w:val="0"/>
          <w:numId w:val="1"/>
        </w:numPr>
        <w:rPr>
          <w:b/>
        </w:rPr>
      </w:pPr>
      <w:r w:rsidRPr="00BE0D30">
        <w:rPr>
          <w:b/>
        </w:rPr>
        <w:t>Identify what you have completed in class this week on the STEM Project.</w:t>
      </w:r>
      <w:r w:rsidR="008D507A">
        <w:rPr>
          <w:b/>
        </w:rPr>
        <w:t xml:space="preserve"> (6 marks)</w:t>
      </w:r>
    </w:p>
    <w:tbl>
      <w:tblPr>
        <w:tblStyle w:val="TableGrid"/>
        <w:tblW w:w="0" w:type="auto"/>
        <w:tblLook w:val="04A0" w:firstRow="1" w:lastRow="0" w:firstColumn="1" w:lastColumn="0" w:noHBand="0" w:noVBand="1"/>
      </w:tblPr>
      <w:tblGrid>
        <w:gridCol w:w="3114"/>
        <w:gridCol w:w="6095"/>
        <w:gridCol w:w="789"/>
      </w:tblGrid>
      <w:tr w:rsidR="00BE0D30" w14:paraId="33865273" w14:textId="77777777" w:rsidTr="008D507A">
        <w:tc>
          <w:tcPr>
            <w:tcW w:w="3114" w:type="dxa"/>
          </w:tcPr>
          <w:p w14:paraId="74FF5E21" w14:textId="77777777" w:rsidR="00BE0D30" w:rsidRPr="00BE0D30" w:rsidRDefault="00BE0D30" w:rsidP="00BE0D30">
            <w:pPr>
              <w:rPr>
                <w:b/>
              </w:rPr>
            </w:pPr>
            <w:r w:rsidRPr="00BE0D30">
              <w:rPr>
                <w:b/>
              </w:rPr>
              <w:t>Describe</w:t>
            </w:r>
            <w:r>
              <w:rPr>
                <w:b/>
              </w:rPr>
              <w:t xml:space="preserve"> TWO</w:t>
            </w:r>
            <w:r w:rsidRPr="00BE0D30">
              <w:rPr>
                <w:b/>
              </w:rPr>
              <w:t xml:space="preserve"> : </w:t>
            </w:r>
          </w:p>
          <w:p w14:paraId="03CB14D3" w14:textId="77777777" w:rsidR="00BE0D30" w:rsidRDefault="00BE0D30" w:rsidP="00BE0D30">
            <w:r>
              <w:t>Problems/difficulties you encountered this week.</w:t>
            </w:r>
          </w:p>
          <w:p w14:paraId="605ADB02" w14:textId="2AE8FF0E" w:rsidR="00BE0D30" w:rsidRDefault="00BE0D30" w:rsidP="00BE0D30">
            <w:r>
              <w:t>(In Mathematics, Science/Technology/group work/resources)</w:t>
            </w:r>
          </w:p>
        </w:tc>
        <w:tc>
          <w:tcPr>
            <w:tcW w:w="6095" w:type="dxa"/>
          </w:tcPr>
          <w:p w14:paraId="1890B737" w14:textId="77777777" w:rsidR="00BE0D30" w:rsidRDefault="00BE0D30" w:rsidP="00BE0D30"/>
          <w:p w14:paraId="37FD8D7D" w14:textId="77777777" w:rsidR="00BE0D30" w:rsidRDefault="00791419" w:rsidP="00BE0D30">
            <w:pPr>
              <w:pStyle w:val="ListParagraph"/>
              <w:numPr>
                <w:ilvl w:val="0"/>
                <w:numId w:val="6"/>
              </w:numPr>
            </w:pPr>
            <w:r>
              <w:t>Ky missed out on the Circuits Construction lesson on Friday and therefore didn’t partake in the physical construction of the circuits.</w:t>
            </w:r>
          </w:p>
          <w:p w14:paraId="0BF87A33" w14:textId="386389B9" w:rsidR="00791419" w:rsidRDefault="004D06D3" w:rsidP="00BE0D30">
            <w:pPr>
              <w:pStyle w:val="ListParagraph"/>
              <w:numPr>
                <w:ilvl w:val="0"/>
                <w:numId w:val="6"/>
              </w:numPr>
            </w:pPr>
            <w:r>
              <w:t>When we were constructing the series and parallel circuits, the readings on the ammeter and voltmeter would often go into the negative.</w:t>
            </w:r>
          </w:p>
        </w:tc>
        <w:tc>
          <w:tcPr>
            <w:tcW w:w="789" w:type="dxa"/>
          </w:tcPr>
          <w:p w14:paraId="5674C07B" w14:textId="77777777" w:rsidR="00BE0D30" w:rsidRPr="00BE0D30" w:rsidRDefault="00BE0D30" w:rsidP="00BE0D30">
            <w:pPr>
              <w:jc w:val="center"/>
              <w:rPr>
                <w:b/>
              </w:rPr>
            </w:pPr>
            <w:r w:rsidRPr="00BE0D30">
              <w:rPr>
                <w:b/>
              </w:rPr>
              <w:t>Marks</w:t>
            </w:r>
          </w:p>
          <w:p w14:paraId="5809133C" w14:textId="77777777" w:rsidR="00BE0D30" w:rsidRPr="00BE0D30" w:rsidRDefault="00BE0D30" w:rsidP="00BE0D30">
            <w:pPr>
              <w:jc w:val="center"/>
              <w:rPr>
                <w:b/>
              </w:rPr>
            </w:pPr>
          </w:p>
          <w:p w14:paraId="6F33DBDB" w14:textId="77777777" w:rsidR="00BE0D30" w:rsidRPr="00BE0D30" w:rsidRDefault="00BE0D30" w:rsidP="00BE0D30">
            <w:pPr>
              <w:jc w:val="center"/>
              <w:rPr>
                <w:b/>
              </w:rPr>
            </w:pPr>
            <w:r w:rsidRPr="00BE0D30">
              <w:rPr>
                <w:b/>
              </w:rPr>
              <w:t>2</w:t>
            </w:r>
          </w:p>
        </w:tc>
      </w:tr>
      <w:tr w:rsidR="00BE0D30" w14:paraId="6483A813" w14:textId="77777777" w:rsidTr="008D507A">
        <w:tc>
          <w:tcPr>
            <w:tcW w:w="3114" w:type="dxa"/>
          </w:tcPr>
          <w:p w14:paraId="4315E337" w14:textId="1529CB8E" w:rsidR="00BE0D30" w:rsidRDefault="00BE0D30" w:rsidP="00BE0D30">
            <w:r w:rsidRPr="00BE0D30">
              <w:rPr>
                <w:b/>
              </w:rPr>
              <w:t>Explain</w:t>
            </w:r>
            <w:r>
              <w:t xml:space="preserve"> for both problems:</w:t>
            </w:r>
          </w:p>
          <w:p w14:paraId="39BA7BDD" w14:textId="77777777" w:rsidR="00BE0D30" w:rsidRDefault="00BE0D30" w:rsidP="00BE0D30">
            <w:r>
              <w:t>What did you did to resolve this problem.</w:t>
            </w:r>
          </w:p>
        </w:tc>
        <w:tc>
          <w:tcPr>
            <w:tcW w:w="6095" w:type="dxa"/>
          </w:tcPr>
          <w:p w14:paraId="422EA0AE" w14:textId="77777777" w:rsidR="00BE0D30" w:rsidRDefault="00BE0D30" w:rsidP="00BE0D30"/>
          <w:p w14:paraId="722448D8" w14:textId="3D774F3C" w:rsidR="005E097D" w:rsidRDefault="004D06D3" w:rsidP="00BE0D30">
            <w:pPr>
              <w:pStyle w:val="ListParagraph"/>
              <w:numPr>
                <w:ilvl w:val="0"/>
                <w:numId w:val="7"/>
              </w:numPr>
            </w:pPr>
            <w:r>
              <w:t>We solved this problem through Ky’s own initiative and the distribution of images, photos and content covered in the lesson. Ky, even though he was away, researched the topics we were covering and Izaak and I sent him the footage of the practical class task.</w:t>
            </w:r>
          </w:p>
          <w:p w14:paraId="4AADCAAE" w14:textId="022E57DF" w:rsidR="00BE0D30" w:rsidRDefault="004D06D3" w:rsidP="00BA53F1">
            <w:pPr>
              <w:pStyle w:val="ListParagraph"/>
              <w:numPr>
                <w:ilvl w:val="0"/>
                <w:numId w:val="7"/>
              </w:numPr>
            </w:pPr>
            <w:r>
              <w:t xml:space="preserve">We discovered that the negative output and positive input wires from the transformer were connected to the </w:t>
            </w:r>
            <w:r>
              <w:lastRenderedPageBreak/>
              <w:t>wrong ports in the ammeter and voltmeter. Once we switched the position of the</w:t>
            </w:r>
            <w:r w:rsidR="00BD21D3">
              <w:t xml:space="preserve"> </w:t>
            </w:r>
            <w:r>
              <w:t>two cables, the measurement became positive again</w:t>
            </w:r>
          </w:p>
        </w:tc>
        <w:tc>
          <w:tcPr>
            <w:tcW w:w="789" w:type="dxa"/>
          </w:tcPr>
          <w:p w14:paraId="08454563" w14:textId="77777777" w:rsidR="00BE0D30" w:rsidRPr="00BE0D30" w:rsidRDefault="00BE0D30" w:rsidP="00BE0D30">
            <w:pPr>
              <w:jc w:val="center"/>
              <w:rPr>
                <w:b/>
              </w:rPr>
            </w:pPr>
            <w:r w:rsidRPr="00BE0D30">
              <w:rPr>
                <w:b/>
              </w:rPr>
              <w:lastRenderedPageBreak/>
              <w:t>2</w:t>
            </w:r>
          </w:p>
        </w:tc>
      </w:tr>
      <w:tr w:rsidR="00BE0D30" w14:paraId="7F66C86C" w14:textId="77777777" w:rsidTr="009538FA">
        <w:trPr>
          <w:trHeight w:val="1800"/>
        </w:trPr>
        <w:tc>
          <w:tcPr>
            <w:tcW w:w="3114" w:type="dxa"/>
          </w:tcPr>
          <w:p w14:paraId="29D3DB30" w14:textId="77777777" w:rsidR="00BE0D30" w:rsidRPr="008D507A" w:rsidRDefault="00BE0D30" w:rsidP="00BE0D30">
            <w:pPr>
              <w:rPr>
                <w:b/>
              </w:rPr>
            </w:pPr>
            <w:r w:rsidRPr="008D507A">
              <w:rPr>
                <w:b/>
              </w:rPr>
              <w:t>SKILLS Learnt</w:t>
            </w:r>
          </w:p>
          <w:p w14:paraId="3F8C84B3" w14:textId="77777777" w:rsidR="00BE0D30" w:rsidRDefault="008D507A" w:rsidP="00BE0D30">
            <w:r w:rsidRPr="008D507A">
              <w:rPr>
                <w:b/>
              </w:rPr>
              <w:t>Describe two</w:t>
            </w:r>
            <w:r w:rsidR="00BE0D30">
              <w:t xml:space="preserve"> new skill you have learnt this week in working on your STEM project.</w:t>
            </w:r>
          </w:p>
        </w:tc>
        <w:tc>
          <w:tcPr>
            <w:tcW w:w="6095" w:type="dxa"/>
          </w:tcPr>
          <w:p w14:paraId="0CCB8CB7" w14:textId="77777777" w:rsidR="00BE0D30" w:rsidRDefault="00BE0D30" w:rsidP="00BE0D30"/>
          <w:p w14:paraId="77E1F91B" w14:textId="77777777" w:rsidR="00BE0D30" w:rsidRDefault="00593FD7" w:rsidP="00BE0D30">
            <w:r>
              <w:t>Two new skills that I learnt this week are:</w:t>
            </w:r>
          </w:p>
          <w:p w14:paraId="331E7C97" w14:textId="15862984" w:rsidR="00593FD7" w:rsidRDefault="004D06D3" w:rsidP="00593FD7">
            <w:pPr>
              <w:pStyle w:val="ListParagraph"/>
              <w:numPr>
                <w:ilvl w:val="0"/>
                <w:numId w:val="9"/>
              </w:numPr>
            </w:pPr>
            <w:r>
              <w:t>The ability to construct an electrical diagram, using proper electrical symbols and terminology</w:t>
            </w:r>
          </w:p>
          <w:p w14:paraId="04F23461" w14:textId="54900D8F" w:rsidR="00BE0D30" w:rsidRDefault="004D06D3" w:rsidP="00BE0D30">
            <w:pPr>
              <w:pStyle w:val="ListParagraph"/>
              <w:numPr>
                <w:ilvl w:val="0"/>
                <w:numId w:val="9"/>
              </w:numPr>
            </w:pPr>
            <w:r>
              <w:t>The ability to create series and parallel circuits using wires, switched, lights, and ammeter, a voltmeter and a transformer.</w:t>
            </w:r>
            <w:r w:rsidR="00440CF1">
              <w:t xml:space="preserve"> </w:t>
            </w:r>
          </w:p>
        </w:tc>
        <w:tc>
          <w:tcPr>
            <w:tcW w:w="789" w:type="dxa"/>
          </w:tcPr>
          <w:p w14:paraId="5AD02D4D" w14:textId="77777777" w:rsidR="00BE0D30" w:rsidRPr="00BE0D30" w:rsidRDefault="00BE0D30" w:rsidP="00BE0D30">
            <w:pPr>
              <w:jc w:val="center"/>
              <w:rPr>
                <w:b/>
              </w:rPr>
            </w:pPr>
            <w:r w:rsidRPr="00BE0D30">
              <w:rPr>
                <w:b/>
              </w:rPr>
              <w:t>2</w:t>
            </w:r>
          </w:p>
        </w:tc>
      </w:tr>
    </w:tbl>
    <w:p w14:paraId="2523D531" w14:textId="77777777" w:rsidR="00BE0D30" w:rsidRDefault="00BE0D30" w:rsidP="00BE0D30"/>
    <w:p w14:paraId="6AB67950" w14:textId="77777777" w:rsidR="00BE0D30" w:rsidRPr="0041359A" w:rsidRDefault="00BE0D30" w:rsidP="00BE0D30">
      <w:pPr>
        <w:pStyle w:val="ListParagraph"/>
        <w:numPr>
          <w:ilvl w:val="0"/>
          <w:numId w:val="1"/>
        </w:numPr>
        <w:rPr>
          <w:b/>
        </w:rPr>
      </w:pPr>
      <w:r w:rsidRPr="0041359A">
        <w:rPr>
          <w:b/>
        </w:rPr>
        <w:t xml:space="preserve">Blog Presentation – Information </w:t>
      </w:r>
      <w:r w:rsidR="008D507A" w:rsidRPr="0041359A">
        <w:rPr>
          <w:b/>
        </w:rPr>
        <w:t>and presentation of your</w:t>
      </w:r>
      <w:r w:rsidRPr="0041359A">
        <w:rPr>
          <w:b/>
        </w:rPr>
        <w:t xml:space="preserve"> BLOG.</w:t>
      </w:r>
      <w:r w:rsidR="008D507A" w:rsidRPr="0041359A">
        <w:rPr>
          <w:b/>
        </w:rPr>
        <w:t xml:space="preserve"> (6marks)</w:t>
      </w:r>
    </w:p>
    <w:p w14:paraId="7558DAF6" w14:textId="77777777" w:rsidR="00BE0D30" w:rsidRDefault="00BE0D30" w:rsidP="00BE0D30">
      <w:r>
        <w:t>Marks will be awarded for any of the following additions to your Blog this week.</w:t>
      </w:r>
    </w:p>
    <w:tbl>
      <w:tblPr>
        <w:tblStyle w:val="TableGrid"/>
        <w:tblW w:w="0" w:type="auto"/>
        <w:tblLook w:val="04A0" w:firstRow="1" w:lastRow="0" w:firstColumn="1" w:lastColumn="0" w:noHBand="0" w:noVBand="1"/>
      </w:tblPr>
      <w:tblGrid>
        <w:gridCol w:w="2364"/>
        <w:gridCol w:w="7318"/>
        <w:gridCol w:w="774"/>
      </w:tblGrid>
      <w:tr w:rsidR="008D507A" w14:paraId="62CF1A37" w14:textId="77777777" w:rsidTr="008D507A">
        <w:tc>
          <w:tcPr>
            <w:tcW w:w="3485" w:type="dxa"/>
          </w:tcPr>
          <w:p w14:paraId="6CD4F498" w14:textId="77777777" w:rsidR="008D507A" w:rsidRPr="005918FE" w:rsidRDefault="008D507A" w:rsidP="005918FE">
            <w:pPr>
              <w:jc w:val="center"/>
              <w:rPr>
                <w:b/>
              </w:rPr>
            </w:pPr>
            <w:r w:rsidRPr="005918FE">
              <w:rPr>
                <w:b/>
              </w:rPr>
              <w:t>Blog Information</w:t>
            </w:r>
          </w:p>
        </w:tc>
        <w:tc>
          <w:tcPr>
            <w:tcW w:w="5582" w:type="dxa"/>
          </w:tcPr>
          <w:p w14:paraId="40B85458" w14:textId="77777777" w:rsidR="008D507A" w:rsidRPr="005918FE" w:rsidRDefault="008D507A" w:rsidP="005918FE">
            <w:pPr>
              <w:jc w:val="center"/>
              <w:rPr>
                <w:b/>
              </w:rPr>
            </w:pPr>
          </w:p>
        </w:tc>
        <w:tc>
          <w:tcPr>
            <w:tcW w:w="851" w:type="dxa"/>
          </w:tcPr>
          <w:p w14:paraId="7A8887CF" w14:textId="77777777" w:rsidR="008D507A" w:rsidRPr="005918FE" w:rsidRDefault="008D507A" w:rsidP="005918FE">
            <w:pPr>
              <w:jc w:val="center"/>
              <w:rPr>
                <w:b/>
              </w:rPr>
            </w:pPr>
            <w:r w:rsidRPr="005918FE">
              <w:rPr>
                <w:b/>
              </w:rPr>
              <w:t>Mark</w:t>
            </w:r>
          </w:p>
        </w:tc>
      </w:tr>
      <w:tr w:rsidR="008D507A" w14:paraId="7AC68006" w14:textId="77777777" w:rsidTr="003B0FA5">
        <w:trPr>
          <w:trHeight w:val="547"/>
        </w:trPr>
        <w:tc>
          <w:tcPr>
            <w:tcW w:w="3485" w:type="dxa"/>
          </w:tcPr>
          <w:p w14:paraId="3E2DA04C" w14:textId="77777777" w:rsidR="008D507A" w:rsidRDefault="008D507A" w:rsidP="00BE0D30">
            <w:r>
              <w:t>Copies of individual /group work</w:t>
            </w:r>
          </w:p>
          <w:p w14:paraId="776B6829" w14:textId="77777777" w:rsidR="008D507A" w:rsidRDefault="008D507A" w:rsidP="00BE0D30">
            <w:r>
              <w:t>Images/ Videos of your work</w:t>
            </w:r>
            <w:r w:rsidR="0041359A">
              <w:t>/ Attempts to answers weekly Focus question</w:t>
            </w:r>
          </w:p>
        </w:tc>
        <w:tc>
          <w:tcPr>
            <w:tcW w:w="5582" w:type="dxa"/>
          </w:tcPr>
          <w:p w14:paraId="3351D3A4" w14:textId="77777777" w:rsidR="008D507A" w:rsidRDefault="004D06D3" w:rsidP="00A111D9">
            <w:r>
              <w:t>Focus Questions:</w:t>
            </w:r>
          </w:p>
          <w:p w14:paraId="653104CB" w14:textId="77777777" w:rsidR="004D06D3" w:rsidRDefault="004D06D3" w:rsidP="00A111D9">
            <w:r>
              <w:t>What is a series circuit?</w:t>
            </w:r>
          </w:p>
          <w:p w14:paraId="172DCB1F" w14:textId="77777777" w:rsidR="004D06D3" w:rsidRDefault="004D06D3" w:rsidP="00A111D9">
            <w:r>
              <w:t>A series circuit is a circuit in which the flow of electrons, or current, has only one possible path to flow through. A series circuit is the simplest circuit to construct and has various advantages and disadvantages. First of all, a series circuit is easy to construct and uses minimal materials to construct a singular circuit. However, if a component in the circuit is broken, destroyed or removed, then the circuit will break in turn and all components will cease to work. Also, due to the electrons having to flow through each individual component, it is impossible to activate and deactivate individual components separately.</w:t>
            </w:r>
          </w:p>
          <w:p w14:paraId="7C9B4556" w14:textId="77777777" w:rsidR="004D06D3" w:rsidRDefault="004D06D3" w:rsidP="00A111D9"/>
          <w:p w14:paraId="6BBFDD4A" w14:textId="77777777" w:rsidR="004D06D3" w:rsidRDefault="004D06D3" w:rsidP="00A111D9">
            <w:r>
              <w:t>Why do we get electric shocks?</w:t>
            </w:r>
          </w:p>
          <w:p w14:paraId="4DB493C9" w14:textId="4FE189BC" w:rsidR="004D06D3" w:rsidRDefault="004D06D3" w:rsidP="00A111D9">
            <w:r>
              <w:t>Electric shocks are the transfer of static electrons onto or from the human being. When two objects rub or are pulled away from each other, the materials will either lose or gain electrons, depending on the material.</w:t>
            </w:r>
            <w:r w:rsidR="00AE763B">
              <w:t xml:space="preserve"> If the electrons are unable to flow to another material, then they will build up and become static. Once enough electrons have built up, then when you come into contact with a conductor, then all of the electrons will flow out at once. This is an electric shock.</w:t>
            </w:r>
          </w:p>
        </w:tc>
        <w:tc>
          <w:tcPr>
            <w:tcW w:w="851" w:type="dxa"/>
          </w:tcPr>
          <w:p w14:paraId="23967630" w14:textId="77777777" w:rsidR="008D507A" w:rsidRPr="0041359A" w:rsidRDefault="008D507A" w:rsidP="0041359A">
            <w:pPr>
              <w:jc w:val="center"/>
              <w:rPr>
                <w:b/>
              </w:rPr>
            </w:pPr>
            <w:r w:rsidRPr="0041359A">
              <w:rPr>
                <w:b/>
              </w:rPr>
              <w:t>3</w:t>
            </w:r>
          </w:p>
          <w:p w14:paraId="5E40E60E" w14:textId="77777777" w:rsidR="008D507A" w:rsidRPr="0041359A" w:rsidRDefault="008D507A" w:rsidP="0041359A">
            <w:pPr>
              <w:jc w:val="center"/>
              <w:rPr>
                <w:b/>
              </w:rPr>
            </w:pPr>
          </w:p>
        </w:tc>
      </w:tr>
      <w:tr w:rsidR="008D507A" w14:paraId="6DECB00E" w14:textId="77777777" w:rsidTr="008D507A">
        <w:tc>
          <w:tcPr>
            <w:tcW w:w="3485" w:type="dxa"/>
          </w:tcPr>
          <w:p w14:paraId="2C2A5753" w14:textId="3A995333" w:rsidR="008D507A" w:rsidRDefault="008D507A" w:rsidP="0041359A">
            <w:r>
              <w:t xml:space="preserve">ICT: </w:t>
            </w:r>
            <w:r w:rsidR="0041359A">
              <w:t>Hyperlinks, User friendly blog/ Videos of group work/ Links to research</w:t>
            </w:r>
          </w:p>
        </w:tc>
        <w:tc>
          <w:tcPr>
            <w:tcW w:w="5582" w:type="dxa"/>
          </w:tcPr>
          <w:p w14:paraId="35650E20" w14:textId="00DBC00A" w:rsidR="004D06D3" w:rsidRDefault="004D06D3" w:rsidP="00A111D9">
            <w:r>
              <w:t>The Group Blogs:</w:t>
            </w:r>
          </w:p>
          <w:p w14:paraId="6F64C96A" w14:textId="77777777" w:rsidR="00A111D9" w:rsidRDefault="009D5C14" w:rsidP="00A111D9">
            <w:hyperlink r:id="rId5" w:history="1">
              <w:r w:rsidR="00A111D9" w:rsidRPr="00906FAE">
                <w:rPr>
                  <w:rStyle w:val="Hyperlink"/>
                </w:rPr>
                <w:t>http://izaakstemblog.weebly.com/</w:t>
              </w:r>
            </w:hyperlink>
          </w:p>
          <w:p w14:paraId="088FE58A" w14:textId="3F4CE64B" w:rsidR="00A111D9" w:rsidRDefault="009D5C14" w:rsidP="00A111D9">
            <w:hyperlink r:id="rId6" w:history="1">
              <w:r w:rsidR="00791419" w:rsidRPr="00EE7E65">
                <w:rPr>
                  <w:rStyle w:val="Hyperlink"/>
                </w:rPr>
                <w:t>http://kystemblog.weebly.com/week-3</w:t>
              </w:r>
            </w:hyperlink>
            <w:r w:rsidR="00791419">
              <w:t xml:space="preserve"> </w:t>
            </w:r>
          </w:p>
          <w:p w14:paraId="042BA34A" w14:textId="2743EC19" w:rsidR="00791419" w:rsidRDefault="009D5C14" w:rsidP="00A111D9">
            <w:hyperlink r:id="rId7" w:history="1">
              <w:r w:rsidR="00791419" w:rsidRPr="00EE7E65">
                <w:rPr>
                  <w:rStyle w:val="Hyperlink"/>
                </w:rPr>
                <w:t>http://slootsstem.weebly.com/week-three</w:t>
              </w:r>
            </w:hyperlink>
            <w:r w:rsidR="00791419">
              <w:t xml:space="preserve"> </w:t>
            </w:r>
          </w:p>
          <w:p w14:paraId="047248B9" w14:textId="77777777" w:rsidR="00AE763B" w:rsidRDefault="00AE763B" w:rsidP="00A111D9">
            <w:r>
              <w:t>School for Champions:</w:t>
            </w:r>
          </w:p>
          <w:p w14:paraId="41D95DC6" w14:textId="457CDC59" w:rsidR="00AE763B" w:rsidRDefault="009D5C14" w:rsidP="00A111D9">
            <w:hyperlink r:id="rId8" w:anchor=".WX51bulLc2w" w:tgtFrame="_blank" w:history="1">
              <w:r w:rsidR="00AE763B">
                <w:rPr>
                  <w:rStyle w:val="Hyperlink"/>
                </w:rPr>
                <w:t>http://www.school-for-champions.com/science/static_electricity.htm#.WX51bulLc2w</w:t>
              </w:r>
            </w:hyperlink>
          </w:p>
          <w:p w14:paraId="621E2CA7" w14:textId="44C4E4D4" w:rsidR="00AE763B" w:rsidRDefault="00AE763B" w:rsidP="00A111D9">
            <w:r>
              <w:t>Van de Graaff Generator:</w:t>
            </w:r>
          </w:p>
          <w:p w14:paraId="3F9C275E" w14:textId="64453596" w:rsidR="00AE763B" w:rsidRDefault="009D5C14" w:rsidP="00A111D9">
            <w:hyperlink r:id="rId9" w:history="1">
              <w:r w:rsidR="00AE763B" w:rsidRPr="00EE7E65">
                <w:rPr>
                  <w:rStyle w:val="Hyperlink"/>
                </w:rPr>
                <w:t>https://www.youtube.com/watch?v=1xAObhhBTuc</w:t>
              </w:r>
            </w:hyperlink>
          </w:p>
          <w:p w14:paraId="5492AC19" w14:textId="29BCD6CC" w:rsidR="00AE763B" w:rsidRDefault="00AE763B" w:rsidP="00A111D9">
            <w:r>
              <w:t>Circuit Diagrams Interactive:</w:t>
            </w:r>
          </w:p>
          <w:p w14:paraId="4E2595C8" w14:textId="74E90049" w:rsidR="00AE763B" w:rsidRDefault="009D5C14" w:rsidP="00A111D9">
            <w:hyperlink r:id="rId10" w:tgtFrame="_blank" w:history="1">
              <w:r w:rsidR="00AE763B">
                <w:rPr>
                  <w:rStyle w:val="Hyperlink"/>
                </w:rPr>
                <w:t>https://www.physics-chemistry-interactive-flash-animation.com/electricity_electromagnetism_interactive/circuits_diagram.htm</w:t>
              </w:r>
            </w:hyperlink>
          </w:p>
          <w:p w14:paraId="508B7AF2" w14:textId="77777777" w:rsidR="00A111D9" w:rsidRDefault="00AE763B" w:rsidP="00A111D9">
            <w:r>
              <w:t>Series and Parallel Circuits:</w:t>
            </w:r>
          </w:p>
          <w:p w14:paraId="0DCC57A6" w14:textId="3A9B1C58" w:rsidR="00AE763B" w:rsidRDefault="009D5C14" w:rsidP="00A111D9">
            <w:hyperlink r:id="rId11" w:history="1">
              <w:r w:rsidR="00AE763B" w:rsidRPr="00EE7E65">
                <w:rPr>
                  <w:rStyle w:val="Hyperlink"/>
                </w:rPr>
                <w:t>https://www.youtube.com/watch?v=TJhPBxrCOXk</w:t>
              </w:r>
            </w:hyperlink>
          </w:p>
          <w:p w14:paraId="1365A6B1" w14:textId="1A1E0C58" w:rsidR="00AE763B" w:rsidRDefault="00AE763B" w:rsidP="00A111D9"/>
        </w:tc>
        <w:tc>
          <w:tcPr>
            <w:tcW w:w="851" w:type="dxa"/>
          </w:tcPr>
          <w:p w14:paraId="3DB899AF" w14:textId="77777777" w:rsidR="008D507A" w:rsidRPr="0041359A" w:rsidRDefault="008D507A" w:rsidP="0041359A">
            <w:pPr>
              <w:jc w:val="center"/>
              <w:rPr>
                <w:b/>
              </w:rPr>
            </w:pPr>
            <w:r w:rsidRPr="0041359A">
              <w:rPr>
                <w:b/>
              </w:rPr>
              <w:t>3</w:t>
            </w:r>
          </w:p>
        </w:tc>
      </w:tr>
    </w:tbl>
    <w:p w14:paraId="2C2AEEFD" w14:textId="11F87F44" w:rsidR="00BE0D30" w:rsidRDefault="00BE0D30" w:rsidP="008D507A"/>
    <w:sectPr w:rsidR="00BE0D30" w:rsidSect="00BE0D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38CF"/>
    <w:multiLevelType w:val="multilevel"/>
    <w:tmpl w:val="7BB4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36A8B"/>
    <w:multiLevelType w:val="hybridMultilevel"/>
    <w:tmpl w:val="5D40C5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2191DC5"/>
    <w:multiLevelType w:val="hybridMultilevel"/>
    <w:tmpl w:val="057A5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D95254"/>
    <w:multiLevelType w:val="hybridMultilevel"/>
    <w:tmpl w:val="52026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5D7F74"/>
    <w:multiLevelType w:val="multilevel"/>
    <w:tmpl w:val="8CCC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474789"/>
    <w:multiLevelType w:val="hybridMultilevel"/>
    <w:tmpl w:val="FFEE161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ACA5AD0"/>
    <w:multiLevelType w:val="hybridMultilevel"/>
    <w:tmpl w:val="3800E1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E9D30A9"/>
    <w:multiLevelType w:val="hybridMultilevel"/>
    <w:tmpl w:val="22965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E06C08"/>
    <w:multiLevelType w:val="hybridMultilevel"/>
    <w:tmpl w:val="885826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6F259C6"/>
    <w:multiLevelType w:val="hybridMultilevel"/>
    <w:tmpl w:val="3D86A3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0352D06"/>
    <w:multiLevelType w:val="hybridMultilevel"/>
    <w:tmpl w:val="D07A9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774D58"/>
    <w:multiLevelType w:val="hybridMultilevel"/>
    <w:tmpl w:val="067E89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69D85CF2"/>
    <w:multiLevelType w:val="hybridMultilevel"/>
    <w:tmpl w:val="05D86C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90E4FA9"/>
    <w:multiLevelType w:val="multilevel"/>
    <w:tmpl w:val="7BB4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18008A"/>
    <w:multiLevelType w:val="hybridMultilevel"/>
    <w:tmpl w:val="C5003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1"/>
  </w:num>
  <w:num w:numId="5">
    <w:abstractNumId w:val="6"/>
  </w:num>
  <w:num w:numId="6">
    <w:abstractNumId w:val="8"/>
  </w:num>
  <w:num w:numId="7">
    <w:abstractNumId w:val="9"/>
  </w:num>
  <w:num w:numId="8">
    <w:abstractNumId w:val="7"/>
  </w:num>
  <w:num w:numId="9">
    <w:abstractNumId w:val="12"/>
  </w:num>
  <w:num w:numId="10">
    <w:abstractNumId w:val="13"/>
  </w:num>
  <w:num w:numId="11">
    <w:abstractNumId w:val="14"/>
  </w:num>
  <w:num w:numId="12">
    <w:abstractNumId w:val="4"/>
  </w:num>
  <w:num w:numId="13">
    <w:abstractNumId w:val="2"/>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30"/>
    <w:rsid w:val="0030749D"/>
    <w:rsid w:val="0041359A"/>
    <w:rsid w:val="00440CF1"/>
    <w:rsid w:val="004669B4"/>
    <w:rsid w:val="004D06D3"/>
    <w:rsid w:val="005918FE"/>
    <w:rsid w:val="00593FD7"/>
    <w:rsid w:val="005C692E"/>
    <w:rsid w:val="005E097D"/>
    <w:rsid w:val="007443B7"/>
    <w:rsid w:val="00791419"/>
    <w:rsid w:val="00892D91"/>
    <w:rsid w:val="008D507A"/>
    <w:rsid w:val="009538FA"/>
    <w:rsid w:val="0097370D"/>
    <w:rsid w:val="009D5C14"/>
    <w:rsid w:val="009F5A5E"/>
    <w:rsid w:val="00A111D9"/>
    <w:rsid w:val="00A50D7B"/>
    <w:rsid w:val="00AA642E"/>
    <w:rsid w:val="00AD4E57"/>
    <w:rsid w:val="00AE763B"/>
    <w:rsid w:val="00B734BF"/>
    <w:rsid w:val="00BA53F1"/>
    <w:rsid w:val="00BD21D3"/>
    <w:rsid w:val="00BE0D30"/>
    <w:rsid w:val="00C83D47"/>
    <w:rsid w:val="00CA7BB1"/>
    <w:rsid w:val="00CB5C31"/>
    <w:rsid w:val="00FB0DE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10791"/>
  <w15:chartTrackingRefBased/>
  <w15:docId w15:val="{BB3E0EB2-0AE1-4214-AE4C-933181E1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D30"/>
    <w:pPr>
      <w:ind w:left="720"/>
      <w:contextualSpacing/>
    </w:pPr>
  </w:style>
  <w:style w:type="table" w:styleId="TableGrid">
    <w:name w:val="Table Grid"/>
    <w:basedOn w:val="TableNormal"/>
    <w:uiPriority w:val="39"/>
    <w:rsid w:val="00BE0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11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66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for-champions.com/science/static_electricity.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otsstem.weebly.com/week-thre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ystemblog.weebly.com/week-3" TargetMode="External"/><Relationship Id="rId11" Type="http://schemas.openxmlformats.org/officeDocument/2006/relationships/hyperlink" Target="https://www.youtube.com/watch?v=TJhPBxrCOXk" TargetMode="External"/><Relationship Id="rId5" Type="http://schemas.openxmlformats.org/officeDocument/2006/relationships/hyperlink" Target="http://izaakstemblog.weebly.com/" TargetMode="External"/><Relationship Id="rId10" Type="http://schemas.openxmlformats.org/officeDocument/2006/relationships/hyperlink" Target="https://www.physics-chemistry-interactive-flash-animation.com/electricity_electromagnetism_interactive/circuits_diagram.htm" TargetMode="External"/><Relationship Id="rId4" Type="http://schemas.openxmlformats.org/officeDocument/2006/relationships/webSettings" Target="webSettings.xml"/><Relationship Id="rId9" Type="http://schemas.openxmlformats.org/officeDocument/2006/relationships/hyperlink" Target="https://www.youtube.com/watch?v=1xAObhhBT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 Augustine's College-Sydney</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Sean (St Augustine's College-Sydney)</dc:creator>
  <cp:keywords/>
  <dc:description/>
  <cp:lastModifiedBy>Aiden Sloots</cp:lastModifiedBy>
  <cp:revision>3</cp:revision>
  <dcterms:created xsi:type="dcterms:W3CDTF">2017-08-05T05:50:00Z</dcterms:created>
  <dcterms:modified xsi:type="dcterms:W3CDTF">2017-08-06T03:10:00Z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-1833705035</vt:i4>
  </property>
  <property fmtid="{D5CDD505-2E9C-101B-9397-08002B2CF9AE}" pid="3" name="_NewReviewCycle">
    <vt:lpwstr/>
  </property>
  <property fmtid="{D5CDD505-2E9C-101B-9397-08002B2CF9AE}" pid="4" name="_EmailSubject">
    <vt:lpwstr>Year 8 STEM</vt:lpwstr>
  </property>
  <property fmtid="{D5CDD505-2E9C-101B-9397-08002B2CF9AE}" pid="5" name="_AuthorEmail">
    <vt:lpwstr>smclean@saintaug.nsw.edu.au</vt:lpwstr>
  </property>
  <property fmtid="{D5CDD505-2E9C-101B-9397-08002B2CF9AE}" pid="6" name="_AuthorEmailDisplayName">
    <vt:lpwstr>McLean, Sean (St Augustine's College-Sydney)</vt:lpwstr>
  </property>
  <property fmtid="{D5CDD505-2E9C-101B-9397-08002B2CF9AE}" pid="7" name="_ReviewingToolsShownOnce">
    <vt:lpwstr/>
  </property>
</Properties>
</file>